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成都市会计学会2020年公开招聘工作人员面试须知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方正仿宋" w:hAnsi="方正仿宋" w:eastAsia="方正仿宋" w:cs="方正仿宋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一、考生须在规定时间携带本人有效身份证、</w:t>
      </w:r>
      <w:r>
        <w:rPr>
          <w:rFonts w:ascii="方正仿宋" w:hAnsi="方正仿宋" w:eastAsia="方正仿宋" w:cs="方正仿宋"/>
          <w:color w:val="000000"/>
          <w:sz w:val="31"/>
          <w:szCs w:val="31"/>
          <w:shd w:val="clear" w:color="auto" w:fill="FFFFFF"/>
        </w:rPr>
        <w:t>学历、学位证书</w:t>
      </w:r>
      <w:r>
        <w:rPr>
          <w:rFonts w:hint="eastAsia" w:ascii="方正仿宋" w:hAnsi="方正仿宋" w:eastAsia="方正仿宋" w:cs="方正仿宋"/>
          <w:color w:val="000000"/>
          <w:sz w:val="31"/>
          <w:szCs w:val="31"/>
          <w:shd w:val="clear" w:color="auto" w:fill="FFFFFF"/>
        </w:rPr>
        <w:t>的</w:t>
      </w:r>
      <w:r>
        <w:rPr>
          <w:rFonts w:ascii="方正仿宋" w:hAnsi="方正仿宋" w:eastAsia="方正仿宋" w:cs="方正仿宋"/>
          <w:color w:val="000000"/>
          <w:sz w:val="31"/>
          <w:szCs w:val="31"/>
          <w:shd w:val="clear" w:color="auto" w:fill="FFFFFF"/>
        </w:rPr>
        <w:t>原件及复印件（</w:t>
      </w:r>
      <w:r>
        <w:rPr>
          <w:rFonts w:hint="eastAsia" w:ascii="方正仿宋" w:hAnsi="方正仿宋" w:eastAsia="方正仿宋" w:cs="方正仿宋"/>
          <w:color w:val="000000"/>
          <w:sz w:val="31"/>
          <w:szCs w:val="31"/>
          <w:shd w:val="clear" w:color="auto" w:fill="FFFFFF"/>
        </w:rPr>
        <w:t>一份</w:t>
      </w:r>
      <w:r>
        <w:rPr>
          <w:rFonts w:ascii="方正仿宋" w:hAnsi="方正仿宋" w:eastAsia="方正仿宋" w:cs="方正仿宋"/>
          <w:color w:val="000000"/>
          <w:sz w:val="31"/>
          <w:szCs w:val="31"/>
          <w:shd w:val="clear" w:color="auto" w:fill="FFFFFF"/>
        </w:rPr>
        <w:t>）</w:t>
      </w:r>
      <w:r>
        <w:rPr>
          <w:rFonts w:hint="eastAsia" w:ascii="方正仿宋" w:hAnsi="方正仿宋" w:eastAsia="方正仿宋" w:cs="方正仿宋"/>
          <w:color w:val="000000"/>
          <w:sz w:val="31"/>
          <w:szCs w:val="31"/>
          <w:shd w:val="clear" w:color="auto" w:fill="FFFFFF"/>
        </w:rPr>
        <w:t>参加现场资格审查</w:t>
      </w:r>
      <w:r>
        <w:rPr>
          <w:rFonts w:hint="eastAsia" w:ascii="仿宋" w:hAnsi="仿宋" w:eastAsia="仿宋" w:cs="仿宋"/>
          <w:sz w:val="32"/>
          <w:szCs w:val="32"/>
        </w:rPr>
        <w:t>，经工作人员现场审核通过后方可参加面试。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  <w:t>审核资料不全或未能通过资格审核的不得进入面试，未按时参加现场资格审核或面试的视为放弃面试资格。若出现上述情况，面试人选将</w:t>
      </w:r>
      <w:r>
        <w:rPr>
          <w:rFonts w:hint="eastAsia" w:ascii="仿宋" w:hAnsi="仿宋" w:eastAsia="仿宋" w:cs="仿宋"/>
          <w:b/>
          <w:sz w:val="32"/>
          <w:szCs w:val="32"/>
        </w:rPr>
        <w:t>根据笔试成绩排名</w:t>
      </w:r>
      <w:r>
        <w:rPr>
          <w:rFonts w:hint="eastAsia" w:ascii="仿宋" w:hAnsi="仿宋" w:eastAsia="仿宋" w:cs="仿宋"/>
          <w:b/>
          <w:color w:val="171920"/>
          <w:sz w:val="32"/>
          <w:szCs w:val="32"/>
          <w:shd w:val="clear" w:color="auto" w:fill="FFFFFF"/>
        </w:rPr>
        <w:t>依次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  <w:t>递补至15人为止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ind w:firstLine="640" w:firstLineChars="200"/>
        <w:rPr>
          <w:rFonts w:ascii="方正仿宋" w:hAnsi="方正仿宋" w:eastAsia="方正仿宋" w:cs="方正仿宋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二、考生须在2020年5月30日上午8：00前到候考室报到签到并参加面试顺序抽签，8:30正式开始面试，迟到视为自动放弃，取消面试资格。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三、面试前，考生通过抽签确定参加面试的顺序。面试开始后，由工作人员依序逐一引入面试考场。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四、考生在面试期间应遵守纪律，听从指挥，服从管理，不得随意走动、大声喧哗。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五、面试总时长15分钟。其中：审题时间5分钟，答题时间10分钟。倒计时3分钟时工作人员会进行提醒，面试时间用完后，工作人员会宣布“考试时间到”，考生应立即停止答题，超时部分不计入成绩并酌情扣分。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六、每位考生面试答题结束后，由面试考官当场打分并公布成绩，考生签字确认后离开，离开时不得带走面试试题、草稿纸等面试资料。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七、考生违纪，将视情节给予警告直至宣布取消面试资格或宣布面试成绩无效。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八、本次面试成绩占总成绩的60%，笔试成绩占总成绩的40%，录用总成绩排名前3名，若有弃权者，由成都市会计学会根据考试成绩依次录用。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九、面试通过拟聘用人员须在15日内完成入职体检和函调（参照公务员招考录用标准），未按时完成体检、体检不合格或函调发现不宜入职等原因出现的缺额，按考试总成绩排名依次递补。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十、录用人员必须服从工作安排，否则不予聘用。如已聘用，则予以解聘。</w:t>
      </w:r>
    </w:p>
    <w:p>
      <w:pPr>
        <w:rPr>
          <w:rFonts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845358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01A7A"/>
    <w:rsid w:val="4900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2020-05-19T07:40:00Z</dcterms:created>
  <dc:creator>张斌杰</dc:creator>
  <cp:lastModifiedBy>张斌杰</cp:lastModifiedBy>
  <dcterms:modified xsi:type="dcterms:W3CDTF">2020-05-19T07:41:18Z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